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638" w:rsidRDefault="00D87638" w:rsidP="00D876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</w:p>
    <w:p w:rsidR="00D87638" w:rsidRDefault="00D87638" w:rsidP="00D87638">
      <w:pPr>
        <w:rPr>
          <w:b/>
          <w:sz w:val="28"/>
          <w:szCs w:val="28"/>
        </w:rPr>
      </w:pPr>
    </w:p>
    <w:p w:rsidR="00D87638" w:rsidRDefault="00D87638" w:rsidP="00D87638">
      <w:pPr>
        <w:jc w:val="center"/>
        <w:rPr>
          <w:b/>
          <w:sz w:val="28"/>
          <w:szCs w:val="28"/>
        </w:rPr>
      </w:pPr>
      <w:r w:rsidRPr="000C4F13">
        <w:rPr>
          <w:b/>
          <w:sz w:val="28"/>
          <w:szCs w:val="28"/>
        </w:rPr>
        <w:t>Календарно-тематическое планирование</w:t>
      </w:r>
    </w:p>
    <w:p w:rsidR="00D87638" w:rsidRDefault="00D87638" w:rsidP="00D87638">
      <w:pPr>
        <w:jc w:val="center"/>
        <w:rPr>
          <w:b/>
          <w:sz w:val="28"/>
          <w:szCs w:val="28"/>
        </w:rPr>
      </w:pPr>
    </w:p>
    <w:tbl>
      <w:tblPr>
        <w:tblStyle w:val="a3"/>
        <w:tblW w:w="15259" w:type="dxa"/>
        <w:tblLayout w:type="fixed"/>
        <w:tblLook w:val="01E0"/>
      </w:tblPr>
      <w:tblGrid>
        <w:gridCol w:w="510"/>
        <w:gridCol w:w="3378"/>
        <w:gridCol w:w="56"/>
        <w:gridCol w:w="684"/>
        <w:gridCol w:w="1240"/>
        <w:gridCol w:w="3060"/>
        <w:gridCol w:w="3057"/>
        <w:gridCol w:w="1983"/>
        <w:gridCol w:w="1291"/>
      </w:tblGrid>
      <w:tr w:rsidR="00D87638" w:rsidTr="00E76AC1">
        <w:trPr>
          <w:trHeight w:val="905"/>
        </w:trPr>
        <w:tc>
          <w:tcPr>
            <w:tcW w:w="510" w:type="dxa"/>
          </w:tcPr>
          <w:p w:rsidR="00D87638" w:rsidRDefault="00D87638" w:rsidP="00E76AC1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№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  <w:p w:rsidR="00D87638" w:rsidRDefault="00D87638" w:rsidP="00E76AC1">
            <w:pPr>
              <w:jc w:val="center"/>
            </w:pPr>
          </w:p>
          <w:p w:rsidR="00D87638" w:rsidRDefault="00D87638" w:rsidP="00E76AC1">
            <w:pPr>
              <w:jc w:val="center"/>
            </w:pPr>
          </w:p>
        </w:tc>
        <w:tc>
          <w:tcPr>
            <w:tcW w:w="3434" w:type="dxa"/>
            <w:gridSpan w:val="2"/>
          </w:tcPr>
          <w:p w:rsidR="00D87638" w:rsidRDefault="00D87638" w:rsidP="00E76AC1">
            <w:pPr>
              <w:shd w:val="clear" w:color="auto" w:fill="FFFFFF"/>
              <w:ind w:left="211"/>
              <w:jc w:val="center"/>
            </w:pPr>
          </w:p>
          <w:p w:rsidR="00D87638" w:rsidRPr="00EA561E" w:rsidRDefault="00D87638" w:rsidP="00E76AC1">
            <w:pPr>
              <w:shd w:val="clear" w:color="auto" w:fill="FFFFFF"/>
              <w:ind w:left="211"/>
              <w:jc w:val="center"/>
            </w:pPr>
            <w:r w:rsidRPr="00EA561E">
              <w:t>Тема урока</w:t>
            </w:r>
          </w:p>
          <w:p w:rsidR="00D87638" w:rsidRPr="00EA561E" w:rsidRDefault="00D87638" w:rsidP="00E76AC1"/>
        </w:tc>
        <w:tc>
          <w:tcPr>
            <w:tcW w:w="684" w:type="dxa"/>
          </w:tcPr>
          <w:p w:rsidR="00D87638" w:rsidRPr="00EA561E" w:rsidRDefault="00D87638" w:rsidP="00E76AC1">
            <w:pPr>
              <w:shd w:val="clear" w:color="auto" w:fill="FFFFFF"/>
              <w:spacing w:line="230" w:lineRule="exact"/>
              <w:jc w:val="center"/>
              <w:rPr>
                <w:spacing w:val="-3"/>
              </w:rPr>
            </w:pPr>
            <w:r w:rsidRPr="00EA561E">
              <w:rPr>
                <w:spacing w:val="-3"/>
              </w:rPr>
              <w:t>Кол-во</w:t>
            </w:r>
          </w:p>
          <w:p w:rsidR="00D87638" w:rsidRPr="00EA561E" w:rsidRDefault="00D87638" w:rsidP="00E76AC1">
            <w:pPr>
              <w:shd w:val="clear" w:color="auto" w:fill="FFFFFF"/>
              <w:spacing w:line="230" w:lineRule="exact"/>
              <w:ind w:right="-108"/>
            </w:pPr>
            <w:r w:rsidRPr="00EA561E">
              <w:rPr>
                <w:spacing w:val="-3"/>
              </w:rPr>
              <w:t xml:space="preserve"> </w:t>
            </w:r>
            <w:r w:rsidRPr="00EA561E">
              <w:rPr>
                <w:spacing w:val="-1"/>
              </w:rPr>
              <w:t>часов</w:t>
            </w:r>
          </w:p>
          <w:p w:rsidR="00D87638" w:rsidRPr="00EA561E" w:rsidRDefault="00D87638" w:rsidP="00E76AC1"/>
        </w:tc>
        <w:tc>
          <w:tcPr>
            <w:tcW w:w="1240" w:type="dxa"/>
          </w:tcPr>
          <w:p w:rsidR="00D87638" w:rsidRDefault="00D87638" w:rsidP="00E76AC1">
            <w:pPr>
              <w:shd w:val="clear" w:color="auto" w:fill="FFFFFF"/>
              <w:spacing w:line="230" w:lineRule="exact"/>
              <w:ind w:right="-108"/>
              <w:jc w:val="center"/>
            </w:pPr>
          </w:p>
          <w:p w:rsidR="00D87638" w:rsidRPr="00EA561E" w:rsidRDefault="00D87638" w:rsidP="00E76AC1">
            <w:pPr>
              <w:shd w:val="clear" w:color="auto" w:fill="FFFFFF"/>
              <w:spacing w:line="230" w:lineRule="exact"/>
              <w:ind w:right="-108"/>
              <w:jc w:val="center"/>
            </w:pPr>
            <w:r w:rsidRPr="00EA561E">
              <w:t>Тип урока</w:t>
            </w:r>
          </w:p>
          <w:p w:rsidR="00D87638" w:rsidRPr="00EA561E" w:rsidRDefault="00D87638" w:rsidP="00E76AC1">
            <w:pPr>
              <w:jc w:val="center"/>
            </w:pPr>
          </w:p>
          <w:p w:rsidR="00D87638" w:rsidRPr="00EA561E" w:rsidRDefault="00D87638" w:rsidP="00E76AC1">
            <w:pPr>
              <w:jc w:val="center"/>
            </w:pPr>
          </w:p>
        </w:tc>
        <w:tc>
          <w:tcPr>
            <w:tcW w:w="3060" w:type="dxa"/>
          </w:tcPr>
          <w:p w:rsidR="00D87638" w:rsidRDefault="00D87638" w:rsidP="00E76AC1">
            <w:pPr>
              <w:shd w:val="clear" w:color="auto" w:fill="FFFFFF"/>
              <w:ind w:left="274"/>
              <w:jc w:val="center"/>
              <w:rPr>
                <w:spacing w:val="-2"/>
              </w:rPr>
            </w:pPr>
          </w:p>
          <w:p w:rsidR="00D87638" w:rsidRPr="00EA561E" w:rsidRDefault="00D87638" w:rsidP="00E76AC1">
            <w:pPr>
              <w:shd w:val="clear" w:color="auto" w:fill="FFFFFF"/>
              <w:ind w:left="274"/>
              <w:jc w:val="center"/>
            </w:pPr>
            <w:r w:rsidRPr="00EA561E">
              <w:rPr>
                <w:spacing w:val="-2"/>
              </w:rPr>
              <w:t>Элементы содержания</w:t>
            </w:r>
          </w:p>
          <w:p w:rsidR="00D87638" w:rsidRPr="00EA561E" w:rsidRDefault="00D87638" w:rsidP="00E76AC1">
            <w:pPr>
              <w:jc w:val="center"/>
            </w:pPr>
          </w:p>
          <w:p w:rsidR="00D87638" w:rsidRPr="00EA561E" w:rsidRDefault="00D87638" w:rsidP="00E76AC1">
            <w:pPr>
              <w:jc w:val="center"/>
            </w:pPr>
          </w:p>
        </w:tc>
        <w:tc>
          <w:tcPr>
            <w:tcW w:w="3057" w:type="dxa"/>
          </w:tcPr>
          <w:p w:rsidR="00D87638" w:rsidRDefault="00D87638" w:rsidP="00E76AC1">
            <w:pPr>
              <w:shd w:val="clear" w:color="auto" w:fill="FFFFFF"/>
              <w:spacing w:line="230" w:lineRule="exact"/>
              <w:ind w:left="355" w:right="365" w:firstLine="158"/>
              <w:jc w:val="center"/>
            </w:pPr>
          </w:p>
          <w:p w:rsidR="00D87638" w:rsidRPr="00EA561E" w:rsidRDefault="00D87638" w:rsidP="00E76AC1">
            <w:pPr>
              <w:shd w:val="clear" w:color="auto" w:fill="FFFFFF"/>
              <w:spacing w:line="230" w:lineRule="exact"/>
              <w:ind w:left="355" w:right="365" w:firstLine="158"/>
              <w:jc w:val="center"/>
            </w:pPr>
            <w:r w:rsidRPr="00EA561E">
              <w:t xml:space="preserve">Требования к уровню </w:t>
            </w:r>
            <w:r w:rsidRPr="00EA561E">
              <w:rPr>
                <w:spacing w:val="-2"/>
              </w:rPr>
              <w:t xml:space="preserve">подготовки </w:t>
            </w:r>
            <w:proofErr w:type="gramStart"/>
            <w:r w:rsidRPr="00EA561E">
              <w:rPr>
                <w:spacing w:val="-2"/>
              </w:rPr>
              <w:t>обучающихся</w:t>
            </w:r>
            <w:proofErr w:type="gramEnd"/>
          </w:p>
          <w:p w:rsidR="00D87638" w:rsidRPr="00EA561E" w:rsidRDefault="00D87638" w:rsidP="00E76AC1"/>
        </w:tc>
        <w:tc>
          <w:tcPr>
            <w:tcW w:w="1983" w:type="dxa"/>
          </w:tcPr>
          <w:p w:rsidR="00D87638" w:rsidRDefault="00D87638" w:rsidP="00E76AC1">
            <w:pPr>
              <w:shd w:val="clear" w:color="auto" w:fill="FFFFFF"/>
              <w:spacing w:line="230" w:lineRule="exact"/>
              <w:ind w:right="-145"/>
              <w:jc w:val="center"/>
            </w:pPr>
          </w:p>
          <w:p w:rsidR="00D87638" w:rsidRDefault="00D87638" w:rsidP="00E76AC1">
            <w:pPr>
              <w:shd w:val="clear" w:color="auto" w:fill="FFFFFF"/>
              <w:spacing w:line="230" w:lineRule="exact"/>
              <w:ind w:right="-145"/>
              <w:jc w:val="center"/>
            </w:pPr>
            <w:r>
              <w:t>Информационно-методическое обеспечение;</w:t>
            </w:r>
          </w:p>
          <w:p w:rsidR="00D87638" w:rsidRPr="00EA561E" w:rsidRDefault="00D87638" w:rsidP="00E76AC1">
            <w:pPr>
              <w:shd w:val="clear" w:color="auto" w:fill="FFFFFF"/>
              <w:spacing w:line="230" w:lineRule="exact"/>
              <w:jc w:val="center"/>
            </w:pPr>
            <w:r w:rsidRPr="00EA561E">
              <w:t>Вид</w:t>
            </w:r>
            <w:r>
              <w:t xml:space="preserve"> контроля</w:t>
            </w:r>
          </w:p>
          <w:p w:rsidR="00D87638" w:rsidRPr="00EA561E" w:rsidRDefault="00D87638" w:rsidP="00E76AC1">
            <w:pPr>
              <w:shd w:val="clear" w:color="auto" w:fill="FFFFFF"/>
              <w:spacing w:line="230" w:lineRule="exact"/>
              <w:ind w:left="168"/>
              <w:jc w:val="center"/>
            </w:pPr>
          </w:p>
        </w:tc>
        <w:tc>
          <w:tcPr>
            <w:tcW w:w="1291" w:type="dxa"/>
          </w:tcPr>
          <w:p w:rsidR="00D87638" w:rsidRDefault="00D87638" w:rsidP="00E76AC1">
            <w:pPr>
              <w:shd w:val="clear" w:color="auto" w:fill="FFFFFF"/>
              <w:tabs>
                <w:tab w:val="left" w:pos="1196"/>
                <w:tab w:val="left" w:pos="1236"/>
              </w:tabs>
              <w:spacing w:line="226" w:lineRule="exact"/>
              <w:ind w:left="134" w:right="-40"/>
              <w:jc w:val="center"/>
            </w:pPr>
          </w:p>
          <w:p w:rsidR="00D87638" w:rsidRPr="00EA561E" w:rsidRDefault="00D87638" w:rsidP="00E76AC1">
            <w:pPr>
              <w:shd w:val="clear" w:color="auto" w:fill="FFFFFF"/>
              <w:tabs>
                <w:tab w:val="left" w:pos="1196"/>
                <w:tab w:val="left" w:pos="1236"/>
              </w:tabs>
              <w:spacing w:line="226" w:lineRule="exact"/>
              <w:ind w:left="-108" w:right="-40" w:firstLine="242"/>
              <w:jc w:val="center"/>
            </w:pPr>
            <w:r w:rsidRPr="00EA561E">
              <w:t>Дата проведения</w:t>
            </w:r>
          </w:p>
        </w:tc>
      </w:tr>
      <w:tr w:rsidR="00D87638" w:rsidTr="00E76AC1">
        <w:trPr>
          <w:trHeight w:val="146"/>
        </w:trPr>
        <w:tc>
          <w:tcPr>
            <w:tcW w:w="13968" w:type="dxa"/>
            <w:gridSpan w:val="8"/>
          </w:tcPr>
          <w:p w:rsidR="00D87638" w:rsidRPr="007F7D2F" w:rsidRDefault="00D87638" w:rsidP="00E76AC1">
            <w:pPr>
              <w:ind w:firstLine="360"/>
              <w:rPr>
                <w:b/>
              </w:rPr>
            </w:pPr>
            <w:r>
              <w:rPr>
                <w:b/>
              </w:rPr>
              <w:t>Вводное занятие(1ч.)</w:t>
            </w:r>
          </w:p>
        </w:tc>
        <w:tc>
          <w:tcPr>
            <w:tcW w:w="1291" w:type="dxa"/>
          </w:tcPr>
          <w:p w:rsidR="00D87638" w:rsidRPr="007F7D2F" w:rsidRDefault="00D87638" w:rsidP="00E76AC1">
            <w:pPr>
              <w:rPr>
                <w:b/>
              </w:rPr>
            </w:pPr>
          </w:p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1.</w:t>
            </w:r>
          </w:p>
        </w:tc>
        <w:tc>
          <w:tcPr>
            <w:tcW w:w="3434" w:type="dxa"/>
            <w:gridSpan w:val="2"/>
          </w:tcPr>
          <w:p w:rsidR="00D87638" w:rsidRDefault="00D87638" w:rsidP="00E76AC1">
            <w:r>
              <w:t>Вводное занятие. Инструктаж по охране труда.</w:t>
            </w:r>
          </w:p>
        </w:tc>
        <w:tc>
          <w:tcPr>
            <w:tcW w:w="684" w:type="dxa"/>
          </w:tcPr>
          <w:p w:rsidR="00D87638" w:rsidRDefault="00D87638" w:rsidP="00E76AC1">
            <w:pPr>
              <w:ind w:right="-108"/>
            </w:pPr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Введение новых знаний</w:t>
            </w:r>
          </w:p>
        </w:tc>
        <w:tc>
          <w:tcPr>
            <w:tcW w:w="3060" w:type="dxa"/>
          </w:tcPr>
          <w:p w:rsidR="00D87638" w:rsidRDefault="00D87638" w:rsidP="00E76AC1">
            <w:r>
              <w:t>Содержание курса «Технология. 8класс». Правила безопасного труда и поведения в мастерской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цели и задачи курса; Правила безопасного поведения в мастерской</w:t>
            </w:r>
          </w:p>
        </w:tc>
        <w:tc>
          <w:tcPr>
            <w:tcW w:w="1983" w:type="dxa"/>
          </w:tcPr>
          <w:p w:rsidR="00D87638" w:rsidRDefault="00D87638" w:rsidP="00E76AC1">
            <w:r>
              <w:t>Ответы на вопросы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13968" w:type="dxa"/>
            <w:gridSpan w:val="8"/>
          </w:tcPr>
          <w:p w:rsidR="00D87638" w:rsidRPr="00E045C1" w:rsidRDefault="00D87638" w:rsidP="00E76AC1">
            <w:pPr>
              <w:rPr>
                <w:b/>
              </w:rPr>
            </w:pPr>
            <w:r>
              <w:t xml:space="preserve">   </w:t>
            </w:r>
            <w:r>
              <w:rPr>
                <w:b/>
              </w:rPr>
              <w:t>Электротехнические работы (23ч)</w:t>
            </w:r>
          </w:p>
        </w:tc>
        <w:tc>
          <w:tcPr>
            <w:tcW w:w="1291" w:type="dxa"/>
          </w:tcPr>
          <w:p w:rsidR="00D87638" w:rsidRPr="00E045C1" w:rsidRDefault="00D87638" w:rsidP="00E76AC1">
            <w:pPr>
              <w:rPr>
                <w:b/>
              </w:rPr>
            </w:pPr>
          </w:p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2.</w:t>
            </w:r>
          </w:p>
        </w:tc>
        <w:tc>
          <w:tcPr>
            <w:tcW w:w="3378" w:type="dxa"/>
          </w:tcPr>
          <w:p w:rsidR="00D87638" w:rsidRDefault="00D87638" w:rsidP="00E76AC1">
            <w:r>
              <w:t xml:space="preserve">Правила безопасности на уроках </w:t>
            </w:r>
            <w:proofErr w:type="spellStart"/>
            <w:r>
              <w:t>электротехнологии</w:t>
            </w:r>
            <w:proofErr w:type="spellEnd"/>
            <w:r>
              <w:t>. Организация рабочего места для электротехнических работ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Введение новых знаний</w:t>
            </w:r>
          </w:p>
        </w:tc>
        <w:tc>
          <w:tcPr>
            <w:tcW w:w="3060" w:type="dxa"/>
          </w:tcPr>
          <w:p w:rsidR="00D87638" w:rsidRDefault="00D87638" w:rsidP="00E76AC1">
            <w:r>
              <w:t xml:space="preserve">Правила </w:t>
            </w:r>
            <w:proofErr w:type="spellStart"/>
            <w:r>
              <w:t>электробезопасности</w:t>
            </w:r>
            <w:proofErr w:type="spellEnd"/>
            <w:r>
              <w:t xml:space="preserve">, </w:t>
            </w:r>
            <w:proofErr w:type="spellStart"/>
            <w:r>
              <w:t>порогово-ощутимый</w:t>
            </w:r>
            <w:proofErr w:type="spellEnd"/>
            <w:r>
              <w:t xml:space="preserve"> ток, электромонтажные инструменты, организация  рабочего места для проведения электромонтажных работ, электрический «пробник»</w:t>
            </w:r>
          </w:p>
          <w:p w:rsidR="00D87638" w:rsidRDefault="00D87638" w:rsidP="00E76AC1"/>
        </w:tc>
        <w:tc>
          <w:tcPr>
            <w:tcW w:w="3057" w:type="dxa"/>
          </w:tcPr>
          <w:p w:rsidR="00D87638" w:rsidRDefault="00D87638" w:rsidP="00E76AC1">
            <w:r>
              <w:t xml:space="preserve">Знать общие </w:t>
            </w:r>
            <w:proofErr w:type="gramStart"/>
            <w:r>
              <w:t>требования</w:t>
            </w:r>
            <w:proofErr w:type="gramEnd"/>
            <w:r>
              <w:t xml:space="preserve"> предъявляемые к электромонтажным инструментам.; правила </w:t>
            </w:r>
            <w:proofErr w:type="spellStart"/>
            <w:r>
              <w:t>электробезопасности</w:t>
            </w:r>
            <w:proofErr w:type="spellEnd"/>
            <w:r>
              <w:t xml:space="preserve"> при работе в мастерской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§35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3.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Электрический ток и его использование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Введение новых знаний</w:t>
            </w:r>
          </w:p>
        </w:tc>
        <w:tc>
          <w:tcPr>
            <w:tcW w:w="3060" w:type="dxa"/>
          </w:tcPr>
          <w:p w:rsidR="00D87638" w:rsidRDefault="00D87638" w:rsidP="00E76AC1">
            <w:r>
              <w:t>Электрическая энергия – основа современного технического прогресса. Типы электростанций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понятие электрический ток; Область применения электрической энергии; источники электрической энергии</w:t>
            </w:r>
          </w:p>
          <w:p w:rsidR="00D87638" w:rsidRDefault="00D87638" w:rsidP="00E76AC1"/>
        </w:tc>
        <w:tc>
          <w:tcPr>
            <w:tcW w:w="1983" w:type="dxa"/>
          </w:tcPr>
          <w:p w:rsidR="00D87638" w:rsidRDefault="00D87638" w:rsidP="00E76AC1">
            <w:r>
              <w:t>Учебник §30.</w:t>
            </w:r>
          </w:p>
          <w:p w:rsidR="00D87638" w:rsidRDefault="00D87638" w:rsidP="00E76AC1">
            <w:r>
              <w:t>Ответы на вопросы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4.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Принципиальные и монтажные электрические схемы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 xml:space="preserve">Простейшие электрические схемы. </w:t>
            </w:r>
          </w:p>
          <w:p w:rsidR="00D87638" w:rsidRDefault="00D87638" w:rsidP="00E76AC1">
            <w:r>
              <w:t>Элементы электрической цепи</w:t>
            </w:r>
          </w:p>
        </w:tc>
        <w:tc>
          <w:tcPr>
            <w:tcW w:w="3057" w:type="dxa"/>
          </w:tcPr>
          <w:p w:rsidR="00D87638" w:rsidRDefault="00D87638" w:rsidP="00E76AC1">
            <w:r>
              <w:t xml:space="preserve">Знать: Электрические схемы и условные обозначения на них; </w:t>
            </w:r>
          </w:p>
          <w:p w:rsidR="00D87638" w:rsidRDefault="00D87638" w:rsidP="00E76AC1">
            <w:r>
              <w:t>Уметь: читать электрические схемы</w:t>
            </w:r>
          </w:p>
          <w:p w:rsidR="00D87638" w:rsidRDefault="00D87638" w:rsidP="00E76AC1"/>
        </w:tc>
        <w:tc>
          <w:tcPr>
            <w:tcW w:w="1983" w:type="dxa"/>
          </w:tcPr>
          <w:p w:rsidR="00D87638" w:rsidRDefault="00D87638" w:rsidP="00E76AC1">
            <w:r>
              <w:lastRenderedPageBreak/>
              <w:t>Учебник §31.</w:t>
            </w:r>
          </w:p>
          <w:p w:rsidR="00D87638" w:rsidRDefault="00D87638" w:rsidP="00E76AC1">
            <w:r>
              <w:t>Контроль выполнения 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lastRenderedPageBreak/>
              <w:t>5.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Параметры потребителей электроэнергии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Электрическое сопротивление, напряжение, мощность, проводимость, максимально допустимая мощность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понятие сопротивление проводника и единицы его измерения, мощность и единицы её измерения, полное сопротивление проводников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§32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6.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Параметры источника электроэнергии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Электродвижущая сила источника ( ЭДС), режим короткого замыкания</w:t>
            </w:r>
            <w:proofErr w:type="gramStart"/>
            <w:r>
              <w:t xml:space="preserve"> ,</w:t>
            </w:r>
            <w:proofErr w:type="gramEnd"/>
            <w:r>
              <w:t xml:space="preserve"> плавкие предохранители, устройства защиты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ЭДС источника и напряжение при нагрузке, устройства защиты электрической цепи, параметры плавкого предохранителя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§33. контроль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7.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 xml:space="preserve">Электроизмерительные приборы   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Предел измерения</w:t>
            </w:r>
            <w:proofErr w:type="gramStart"/>
            <w:r>
              <w:t xml:space="preserve"> ,</w:t>
            </w:r>
            <w:proofErr w:type="gramEnd"/>
            <w:r>
              <w:t xml:space="preserve"> стрелочные и цифровые измерительные приборы,  передаточное число, номинальное число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Единицы измерения энергии и мощности. Типы электроизмерительных и область их применения; устройство и назначение вольтметра, амперметра, омметра; условные обозначения приборов на электрических схемах.</w:t>
            </w:r>
          </w:p>
          <w:p w:rsidR="00D87638" w:rsidRDefault="00D87638" w:rsidP="00E76AC1">
            <w:r>
              <w:t>Уметь: производить измерения электроизмерительными приборами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§34.</w:t>
            </w:r>
          </w:p>
          <w:p w:rsidR="00D87638" w:rsidRDefault="00D87638" w:rsidP="00E76AC1">
            <w:r>
              <w:t>Ответы на вопросы. Контроль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8.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Электрические провода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 xml:space="preserve">Электроизоляционные материалы; </w:t>
            </w:r>
            <w:proofErr w:type="spellStart"/>
            <w:r>
              <w:t>изолента</w:t>
            </w:r>
            <w:proofErr w:type="spellEnd"/>
            <w:r>
              <w:t xml:space="preserve">; </w:t>
            </w:r>
            <w:proofErr w:type="spellStart"/>
            <w:r>
              <w:t>кембрик</w:t>
            </w:r>
            <w:proofErr w:type="spellEnd"/>
            <w:r>
              <w:t>; оплетка; монтажные, обмоточные провода; шнур; токоведущая жила; марка провода</w:t>
            </w:r>
          </w:p>
        </w:tc>
        <w:tc>
          <w:tcPr>
            <w:tcW w:w="3057" w:type="dxa"/>
          </w:tcPr>
          <w:p w:rsidR="00D87638" w:rsidRDefault="00D87638" w:rsidP="00E76AC1">
            <w:r>
              <w:t xml:space="preserve">Знать: отличия изоляторов от проводников, </w:t>
            </w:r>
          </w:p>
          <w:p w:rsidR="00D87638" w:rsidRDefault="00D87638" w:rsidP="00E76AC1">
            <w:r>
              <w:t>Уметь: читать буквенно-цифровое обозначение проводов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§36.</w:t>
            </w:r>
          </w:p>
          <w:p w:rsidR="00D87638" w:rsidRDefault="00D87638" w:rsidP="00E76AC1">
            <w:r>
              <w:t>Ответы на вопросы. Контроль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9.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Виды соединения проводов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 xml:space="preserve">Разъемные и неразъемные соединения проводов, сращивание, ответвления, </w:t>
            </w:r>
            <w:r>
              <w:lastRenderedPageBreak/>
              <w:t>пайка, припой, флюс, канифоль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л</w:t>
            </w:r>
            <w:proofErr w:type="gramEnd"/>
            <w:r>
              <w:t>ужение</w:t>
            </w:r>
          </w:p>
        </w:tc>
        <w:tc>
          <w:tcPr>
            <w:tcW w:w="3057" w:type="dxa"/>
          </w:tcPr>
          <w:p w:rsidR="00D87638" w:rsidRDefault="00D87638" w:rsidP="00E76AC1">
            <w:r>
              <w:lastRenderedPageBreak/>
              <w:t xml:space="preserve">Знать: как и для чего изолируют провода, правила работы с </w:t>
            </w:r>
            <w:r>
              <w:lastRenderedPageBreak/>
              <w:t>паяльником</w:t>
            </w:r>
          </w:p>
          <w:p w:rsidR="00D87638" w:rsidRDefault="00D87638" w:rsidP="00E76AC1">
            <w:r>
              <w:t>Уметь: сращивать одно- и многожильные провода;  с использование пайки</w:t>
            </w:r>
          </w:p>
        </w:tc>
        <w:tc>
          <w:tcPr>
            <w:tcW w:w="1983" w:type="dxa"/>
          </w:tcPr>
          <w:p w:rsidR="00D87638" w:rsidRDefault="00D87638" w:rsidP="00E76AC1">
            <w:r>
              <w:lastRenderedPageBreak/>
              <w:t>Учебник §37.</w:t>
            </w:r>
          </w:p>
          <w:p w:rsidR="00D87638" w:rsidRDefault="00D87638" w:rsidP="00E76AC1">
            <w:r>
              <w:t xml:space="preserve">Ответы на вопросы. </w:t>
            </w:r>
            <w:r>
              <w:lastRenderedPageBreak/>
              <w:t>Контроль выполнения практической работы.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lastRenderedPageBreak/>
              <w:t>10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Монтаж электрической цепи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 xml:space="preserve">Зарядка арматуры, </w:t>
            </w:r>
            <w:proofErr w:type="spellStart"/>
            <w:r>
              <w:t>оконцевание</w:t>
            </w:r>
            <w:proofErr w:type="spellEnd"/>
            <w:r>
              <w:t xml:space="preserve"> проводов, петелька, </w:t>
            </w:r>
            <w:proofErr w:type="gramStart"/>
            <w:r>
              <w:t>тычок</w:t>
            </w:r>
            <w:proofErr w:type="gramEnd"/>
            <w:r>
              <w:t>, скрутка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название и назначение инструмента;</w:t>
            </w:r>
          </w:p>
          <w:p w:rsidR="00D87638" w:rsidRDefault="00D87638" w:rsidP="00E76AC1">
            <w:r>
              <w:t>Правила безопасной работы при монтаже электрической цепи</w:t>
            </w:r>
          </w:p>
          <w:p w:rsidR="00D87638" w:rsidRDefault="00D87638" w:rsidP="00E76AC1">
            <w:r>
              <w:t>Уметь: собирать цепи по электрическим схемам, простейшие изделия</w:t>
            </w:r>
          </w:p>
        </w:tc>
        <w:tc>
          <w:tcPr>
            <w:tcW w:w="1983" w:type="dxa"/>
          </w:tcPr>
          <w:p w:rsidR="00D87638" w:rsidRDefault="00D87638" w:rsidP="00E76AC1">
            <w:pPr>
              <w:shd w:val="clear" w:color="auto" w:fill="FFFFFF"/>
              <w:ind w:left="-20" w:hanging="20"/>
            </w:pPr>
            <w:r>
              <w:rPr>
                <w:spacing w:val="-3"/>
                <w:sz w:val="22"/>
                <w:szCs w:val="22"/>
              </w:rPr>
              <w:t xml:space="preserve"> Учебник §38</w:t>
            </w:r>
            <w:r>
              <w:rPr>
                <w:spacing w:val="-2"/>
                <w:sz w:val="22"/>
                <w:szCs w:val="22"/>
              </w:rPr>
              <w:t>.</w:t>
            </w:r>
          </w:p>
          <w:p w:rsidR="00D87638" w:rsidRDefault="00D87638" w:rsidP="00E76AC1">
            <w:pPr>
              <w:shd w:val="clear" w:color="auto" w:fill="FFFFFF"/>
            </w:pPr>
            <w:r>
              <w:t>Контроль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11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 xml:space="preserve">Электромагниты и их применение  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Принцип действия и область применения электромагнитов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устройство  и принцип действия, область применения электромагнитов; назначение и устройство реле.</w:t>
            </w:r>
          </w:p>
          <w:p w:rsidR="00D87638" w:rsidRDefault="00D87638" w:rsidP="00E76AC1">
            <w:r>
              <w:t>Уметь: выполнять монтаж обмоток</w:t>
            </w:r>
          </w:p>
          <w:p w:rsidR="00D87638" w:rsidRDefault="00D87638" w:rsidP="00E76AC1"/>
        </w:tc>
        <w:tc>
          <w:tcPr>
            <w:tcW w:w="1983" w:type="dxa"/>
          </w:tcPr>
          <w:p w:rsidR="00D87638" w:rsidRDefault="00D87638" w:rsidP="00E76AC1">
            <w:r>
              <w:t>Учебник §39.</w:t>
            </w:r>
          </w:p>
          <w:p w:rsidR="00D87638" w:rsidRDefault="00D87638" w:rsidP="00E76AC1">
            <w:r>
              <w:t>Ответы на вопросы. Контроль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12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Электроосветительные приборы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Тепловые источники света, люминесцентные источники света, лампы накаливания, дуговые лампы</w:t>
            </w:r>
          </w:p>
        </w:tc>
        <w:tc>
          <w:tcPr>
            <w:tcW w:w="3057" w:type="dxa"/>
          </w:tcPr>
          <w:p w:rsidR="00D87638" w:rsidRDefault="00D87638" w:rsidP="00E76AC1">
            <w:r>
              <w:t xml:space="preserve">Знать: отличительные признаки люминесцентных источников света от лампы накаливания, дуговых  ламп </w:t>
            </w:r>
          </w:p>
          <w:p w:rsidR="00D87638" w:rsidRDefault="00D87638" w:rsidP="00E76AC1">
            <w:r>
              <w:t>Уметь: отличать лампы накаливания от других типов ламп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§40. Контроль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13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Лампа накаливания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Нить накала, стеклянный баллон, инфракрасное излучение, газонаполненные лампы, вакуумные лампы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составляющие ламп, мощности, расход электроэнергии</w:t>
            </w:r>
          </w:p>
          <w:p w:rsidR="00D87638" w:rsidRDefault="00D87638" w:rsidP="00E76AC1">
            <w:r>
              <w:t xml:space="preserve">Уметь: правильно выбирать лампы по назначению 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§41.</w:t>
            </w:r>
          </w:p>
          <w:p w:rsidR="00D87638" w:rsidRDefault="00D87638" w:rsidP="00E76AC1">
            <w:r>
              <w:t xml:space="preserve">Ответы на вопросы 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14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 xml:space="preserve">Регулировка освещенности   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 xml:space="preserve">Комбинированный </w:t>
            </w:r>
            <w:r>
              <w:lastRenderedPageBreak/>
              <w:t>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lastRenderedPageBreak/>
              <w:t>Мощность рассеивания плафонов;</w:t>
            </w:r>
          </w:p>
          <w:p w:rsidR="00D87638" w:rsidRDefault="00D87638" w:rsidP="00E76AC1">
            <w:r>
              <w:lastRenderedPageBreak/>
              <w:t>Рабочая зона</w:t>
            </w:r>
          </w:p>
        </w:tc>
        <w:tc>
          <w:tcPr>
            <w:tcW w:w="3057" w:type="dxa"/>
          </w:tcPr>
          <w:p w:rsidR="00D87638" w:rsidRDefault="00D87638" w:rsidP="00E76AC1">
            <w:r>
              <w:lastRenderedPageBreak/>
              <w:t>Знать: характеристики источников света</w:t>
            </w:r>
          </w:p>
          <w:p w:rsidR="00D87638" w:rsidRDefault="00D87638" w:rsidP="00E76AC1">
            <w:r>
              <w:lastRenderedPageBreak/>
              <w:t>Уметь: подбирать общее количество работающих ламп</w:t>
            </w:r>
          </w:p>
        </w:tc>
        <w:tc>
          <w:tcPr>
            <w:tcW w:w="1983" w:type="dxa"/>
          </w:tcPr>
          <w:p w:rsidR="00D87638" w:rsidRDefault="00D87638" w:rsidP="00E76AC1">
            <w:r>
              <w:lastRenderedPageBreak/>
              <w:t>Учебник §42.</w:t>
            </w:r>
          </w:p>
          <w:p w:rsidR="00D87638" w:rsidRDefault="00D87638" w:rsidP="00E76AC1">
            <w:r>
              <w:t xml:space="preserve">Ответы на </w:t>
            </w:r>
            <w:r>
              <w:lastRenderedPageBreak/>
              <w:t>вопросы.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lastRenderedPageBreak/>
              <w:t>15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Люминесцентные лампы</w:t>
            </w:r>
            <w:r>
              <w:t>.</w:t>
            </w:r>
            <w:r w:rsidRPr="00EC06B4">
              <w:t xml:space="preserve"> Неоновые лампы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Конструкция люминесцентной лампы,</w:t>
            </w:r>
          </w:p>
          <w:p w:rsidR="00D87638" w:rsidRDefault="00D87638" w:rsidP="00E76AC1">
            <w:r>
              <w:t>неоновой лампы. Их отличительные признаки</w:t>
            </w:r>
          </w:p>
          <w:p w:rsidR="00D87638" w:rsidRPr="00027FBE" w:rsidRDefault="00D87638" w:rsidP="00E76AC1"/>
        </w:tc>
        <w:tc>
          <w:tcPr>
            <w:tcW w:w="3057" w:type="dxa"/>
          </w:tcPr>
          <w:p w:rsidR="00D87638" w:rsidRDefault="00D87638" w:rsidP="00E76AC1">
            <w:r>
              <w:t xml:space="preserve">Знать: составляющие лампы, места применения, методы утилизации </w:t>
            </w:r>
          </w:p>
          <w:p w:rsidR="00D87638" w:rsidRDefault="00D87638" w:rsidP="00E76AC1">
            <w:r>
              <w:t>Уметь: выбирать лампы по назначению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§43. Контроль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16</w:t>
            </w:r>
          </w:p>
        </w:tc>
        <w:tc>
          <w:tcPr>
            <w:tcW w:w="3378" w:type="dxa"/>
          </w:tcPr>
          <w:p w:rsidR="00D87638" w:rsidRDefault="00D87638" w:rsidP="00E76AC1">
            <w:r>
              <w:t>Бытовые электронагревательные приборы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Принцип действия бытовых нагревательных приборов, их назначение. Правила безопасной работы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принцип действий бытовых нагревательных приборов; характеристики металлов и сплавов, применяемых в электронагревательных элементах.</w:t>
            </w:r>
          </w:p>
          <w:p w:rsidR="00D87638" w:rsidRDefault="00D87638" w:rsidP="00E76AC1">
            <w:r>
              <w:t>Уметь: различать электронагревательные элементы открытого, закрытого и герметизированного типа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§44.</w:t>
            </w:r>
          </w:p>
          <w:p w:rsidR="00D87638" w:rsidRDefault="00D87638" w:rsidP="00E76AC1">
            <w:r>
              <w:t>Ответы на вопросы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17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Электронагревательные элементы открытого типа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Принцип действия бытовых нагревательных приборов, их назначение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принцип действий бытовых нагревательных приборов;</w:t>
            </w:r>
          </w:p>
          <w:p w:rsidR="00D87638" w:rsidRDefault="00D87638" w:rsidP="00E76AC1">
            <w:r>
              <w:t>Уметь: различать электронагревательные элементы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с.146</w:t>
            </w:r>
          </w:p>
          <w:p w:rsidR="00D87638" w:rsidRDefault="00D87638" w:rsidP="00E76AC1">
            <w:r>
              <w:t>контроль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18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Электронагревательные элементы закрытого типа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Принцип действия бытовых нагревательных приборов, их назначение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принцип действий бытовых нагревательных приборов;</w:t>
            </w:r>
          </w:p>
          <w:p w:rsidR="00D87638" w:rsidRDefault="00D87638" w:rsidP="00E76AC1">
            <w:r>
              <w:t>Уметь: различать электронагревательные элементы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с.147</w:t>
            </w:r>
          </w:p>
          <w:p w:rsidR="00D87638" w:rsidRDefault="00D87638" w:rsidP="00E76AC1">
            <w:r>
              <w:t>контроль выполнения практической работы</w:t>
            </w:r>
          </w:p>
          <w:p w:rsidR="00D87638" w:rsidRDefault="00D87638" w:rsidP="00E76AC1"/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19</w:t>
            </w:r>
          </w:p>
        </w:tc>
        <w:tc>
          <w:tcPr>
            <w:tcW w:w="3378" w:type="dxa"/>
          </w:tcPr>
          <w:p w:rsidR="00D87638" w:rsidRDefault="00D87638" w:rsidP="00E76AC1">
            <w:pPr>
              <w:shd w:val="clear" w:color="auto" w:fill="FFFFFF"/>
              <w:spacing w:line="235" w:lineRule="exact"/>
              <w:ind w:left="210" w:right="-2325" w:hanging="210"/>
            </w:pPr>
            <w:proofErr w:type="gramStart"/>
            <w:r w:rsidRPr="00EC06B4">
              <w:t>Трубчатые</w:t>
            </w:r>
            <w:proofErr w:type="gramEnd"/>
            <w:r w:rsidRPr="00EC06B4">
              <w:t xml:space="preserve"> электронагреватель</w:t>
            </w:r>
            <w:r>
              <w:t>-</w:t>
            </w:r>
          </w:p>
          <w:p w:rsidR="00D87638" w:rsidRPr="00EC06B4" w:rsidRDefault="00D87638" w:rsidP="00E76AC1">
            <w:pPr>
              <w:shd w:val="clear" w:color="auto" w:fill="FFFFFF"/>
              <w:spacing w:line="235" w:lineRule="exact"/>
              <w:ind w:left="210" w:right="-2325" w:hanging="210"/>
            </w:pPr>
            <w:proofErr w:type="spellStart"/>
            <w:r w:rsidRPr="00EC06B4">
              <w:t>ные</w:t>
            </w:r>
            <w:proofErr w:type="spellEnd"/>
            <w:r w:rsidRPr="00EC06B4">
              <w:t xml:space="preserve"> элементы (ТЭН)</w:t>
            </w:r>
          </w:p>
          <w:p w:rsidR="00D87638" w:rsidRDefault="00D87638" w:rsidP="00E76AC1"/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Принцип действия бытовых нагревательных приборов, их назначение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принцип действий бытовых нагревательных приборов;</w:t>
            </w:r>
          </w:p>
          <w:p w:rsidR="00D87638" w:rsidRDefault="00D87638" w:rsidP="00E76AC1">
            <w:r>
              <w:t xml:space="preserve">Уметь: различать электронагревательные </w:t>
            </w:r>
            <w:r>
              <w:lastRenderedPageBreak/>
              <w:t>элементы</w:t>
            </w:r>
          </w:p>
        </w:tc>
        <w:tc>
          <w:tcPr>
            <w:tcW w:w="1983" w:type="dxa"/>
          </w:tcPr>
          <w:p w:rsidR="00D87638" w:rsidRDefault="00D87638" w:rsidP="00E76AC1">
            <w:r>
              <w:lastRenderedPageBreak/>
              <w:t>Учебник с.148</w:t>
            </w:r>
          </w:p>
          <w:p w:rsidR="00D87638" w:rsidRDefault="00D87638" w:rsidP="00E76AC1">
            <w:r>
              <w:t>контроль выполнения практической работы</w:t>
            </w:r>
          </w:p>
          <w:p w:rsidR="00D87638" w:rsidRDefault="00D87638" w:rsidP="00E76AC1"/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lastRenderedPageBreak/>
              <w:t>20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Биметаллический терморегулятор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Принцип действия биметаллического терморегулятора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характеристики металлов и сплавов, применяемых в электронагревательных элементах</w:t>
            </w:r>
          </w:p>
          <w:p w:rsidR="00D87638" w:rsidRDefault="00D87638" w:rsidP="00E76AC1"/>
        </w:tc>
        <w:tc>
          <w:tcPr>
            <w:tcW w:w="1983" w:type="dxa"/>
          </w:tcPr>
          <w:p w:rsidR="00D87638" w:rsidRDefault="00D87638" w:rsidP="00E76AC1">
            <w:r>
              <w:t>Учебник с.149</w:t>
            </w:r>
          </w:p>
          <w:p w:rsidR="00D87638" w:rsidRDefault="00D87638" w:rsidP="00E76AC1">
            <w:r>
              <w:t>Ответы на вопросы</w:t>
            </w:r>
          </w:p>
          <w:p w:rsidR="00D87638" w:rsidRDefault="00D87638" w:rsidP="00E76AC1"/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21</w:t>
            </w:r>
          </w:p>
        </w:tc>
        <w:tc>
          <w:tcPr>
            <w:tcW w:w="3378" w:type="dxa"/>
          </w:tcPr>
          <w:p w:rsidR="00D87638" w:rsidRPr="00EC06B4" w:rsidRDefault="00D87638" w:rsidP="00E76AC1">
            <w:pPr>
              <w:shd w:val="clear" w:color="auto" w:fill="FFFFFF"/>
              <w:spacing w:line="235" w:lineRule="exact"/>
              <w:ind w:left="5" w:right="-2325"/>
            </w:pPr>
            <w:r w:rsidRPr="00EC06B4">
              <w:t>Техника безопасности при работе</w:t>
            </w:r>
          </w:p>
          <w:p w:rsidR="00D87638" w:rsidRDefault="00D87638" w:rsidP="00E76AC1">
            <w:r w:rsidRPr="00EC06B4">
              <w:t xml:space="preserve">с бытовыми электроприборами  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 xml:space="preserve"> Шаговое напряжение, земляная шина, токопроводящая среда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правила работы с приборами.</w:t>
            </w:r>
          </w:p>
          <w:p w:rsidR="00D87638" w:rsidRDefault="00D87638" w:rsidP="00E76AC1">
            <w:r>
              <w:t>Уметь: оказывать первую помощь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§45.</w:t>
            </w:r>
          </w:p>
          <w:p w:rsidR="00D87638" w:rsidRDefault="00D87638" w:rsidP="00E76AC1">
            <w:r>
              <w:t>Фронтальный опрос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22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Двигатели постоянного тока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Коллекторный двигатель, якорь, статор, ротор, щетки, обмотка возбуждения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места применения электродвигателя постоянного тока</w:t>
            </w:r>
          </w:p>
          <w:p w:rsidR="00D87638" w:rsidRDefault="00D87638" w:rsidP="00E76AC1">
            <w:r>
              <w:t>Уметь: читать электрические схемы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§46.</w:t>
            </w:r>
          </w:p>
          <w:p w:rsidR="00D87638" w:rsidRDefault="00D87638" w:rsidP="00E76AC1">
            <w:r>
              <w:t>Контроль качества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23</w:t>
            </w:r>
          </w:p>
        </w:tc>
        <w:tc>
          <w:tcPr>
            <w:tcW w:w="3378" w:type="dxa"/>
          </w:tcPr>
          <w:p w:rsidR="00D87638" w:rsidRDefault="00D87638" w:rsidP="00E76AC1">
            <w:r w:rsidRPr="00EC06B4">
              <w:t>Электроэнергетика будущего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диспут</w:t>
            </w:r>
          </w:p>
        </w:tc>
        <w:tc>
          <w:tcPr>
            <w:tcW w:w="3060" w:type="dxa"/>
          </w:tcPr>
          <w:p w:rsidR="00D87638" w:rsidRDefault="00D87638" w:rsidP="00E76AC1">
            <w:r>
              <w:t>Возобновляемые виды топлива, использование термоядерного горючего, водорода. Катализаторы</w:t>
            </w:r>
          </w:p>
        </w:tc>
        <w:tc>
          <w:tcPr>
            <w:tcW w:w="3057" w:type="dxa"/>
          </w:tcPr>
          <w:p w:rsidR="00D87638" w:rsidRDefault="00D87638" w:rsidP="00E76AC1">
            <w:r>
              <w:t>Совершенствование технологических процессов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§47</w:t>
            </w:r>
          </w:p>
          <w:p w:rsidR="00D87638" w:rsidRDefault="00D87638" w:rsidP="00E76AC1"/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24</w:t>
            </w:r>
          </w:p>
        </w:tc>
        <w:tc>
          <w:tcPr>
            <w:tcW w:w="3378" w:type="dxa"/>
          </w:tcPr>
          <w:p w:rsidR="00D87638" w:rsidRDefault="00D87638" w:rsidP="00E76AC1">
            <w:r>
              <w:t>Обобщение знаний по теме «Электротехнические работы»</w:t>
            </w:r>
          </w:p>
        </w:tc>
        <w:tc>
          <w:tcPr>
            <w:tcW w:w="740" w:type="dxa"/>
            <w:gridSpan w:val="2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Контроль знаний</w:t>
            </w:r>
          </w:p>
        </w:tc>
        <w:tc>
          <w:tcPr>
            <w:tcW w:w="3060" w:type="dxa"/>
          </w:tcPr>
          <w:p w:rsidR="00D87638" w:rsidRDefault="00D87638" w:rsidP="00E76AC1">
            <w:r>
              <w:t>Проверить теоретические и практические навыки учащихся</w:t>
            </w:r>
          </w:p>
          <w:p w:rsidR="00D87638" w:rsidRDefault="00D87638" w:rsidP="00E76AC1"/>
        </w:tc>
        <w:tc>
          <w:tcPr>
            <w:tcW w:w="3057" w:type="dxa"/>
          </w:tcPr>
          <w:p w:rsidR="00D87638" w:rsidRDefault="00D87638" w:rsidP="00E76AC1"/>
        </w:tc>
        <w:tc>
          <w:tcPr>
            <w:tcW w:w="1983" w:type="dxa"/>
          </w:tcPr>
          <w:p w:rsidR="00D87638" w:rsidRDefault="00D87638" w:rsidP="00E76AC1">
            <w:r>
              <w:t>Тестирование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46"/>
        </w:trPr>
        <w:tc>
          <w:tcPr>
            <w:tcW w:w="13968" w:type="dxa"/>
            <w:gridSpan w:val="8"/>
          </w:tcPr>
          <w:p w:rsidR="00D87638" w:rsidRPr="00AB4C85" w:rsidRDefault="00D87638" w:rsidP="00E76AC1">
            <w:pPr>
              <w:rPr>
                <w:b/>
              </w:rPr>
            </w:pPr>
            <w:r>
              <w:t xml:space="preserve">     </w:t>
            </w:r>
            <w:r w:rsidR="00A36BA2">
              <w:rPr>
                <w:b/>
              </w:rPr>
              <w:t>Культура</w:t>
            </w:r>
            <w:r>
              <w:rPr>
                <w:b/>
              </w:rPr>
              <w:t xml:space="preserve"> дома (5ч.)</w:t>
            </w:r>
          </w:p>
        </w:tc>
        <w:tc>
          <w:tcPr>
            <w:tcW w:w="1291" w:type="dxa"/>
          </w:tcPr>
          <w:p w:rsidR="00D87638" w:rsidRPr="00AB4C85" w:rsidRDefault="00D87638" w:rsidP="00E76AC1">
            <w:pPr>
              <w:rPr>
                <w:b/>
              </w:rPr>
            </w:pPr>
          </w:p>
        </w:tc>
      </w:tr>
      <w:tr w:rsidR="00D87638" w:rsidTr="00E76AC1">
        <w:trPr>
          <w:trHeight w:val="146"/>
        </w:trPr>
        <w:tc>
          <w:tcPr>
            <w:tcW w:w="510" w:type="dxa"/>
          </w:tcPr>
          <w:p w:rsidR="00D87638" w:rsidRDefault="00D87638" w:rsidP="00E76AC1">
            <w:r>
              <w:t>25</w:t>
            </w:r>
          </w:p>
        </w:tc>
        <w:tc>
          <w:tcPr>
            <w:tcW w:w="3434" w:type="dxa"/>
            <w:gridSpan w:val="2"/>
          </w:tcPr>
          <w:p w:rsidR="00D87638" w:rsidRDefault="00D87638" w:rsidP="00E76AC1">
            <w:r>
              <w:t>Ручные инструменты</w:t>
            </w:r>
          </w:p>
        </w:tc>
        <w:tc>
          <w:tcPr>
            <w:tcW w:w="684" w:type="dxa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pPr>
              <w:ind w:right="-108"/>
            </w:pPr>
            <w:r>
              <w:t>Изучение нового материала</w:t>
            </w:r>
          </w:p>
        </w:tc>
        <w:tc>
          <w:tcPr>
            <w:tcW w:w="3060" w:type="dxa"/>
          </w:tcPr>
          <w:p w:rsidR="00D87638" w:rsidRDefault="00D87638" w:rsidP="00E76AC1">
            <w:r>
              <w:t>Стойкость инструмента; режущие, давящие и измерительные инструменты</w:t>
            </w:r>
          </w:p>
        </w:tc>
        <w:tc>
          <w:tcPr>
            <w:tcW w:w="3057" w:type="dxa"/>
          </w:tcPr>
          <w:p w:rsidR="00D87638" w:rsidRDefault="00D87638" w:rsidP="00E76AC1">
            <w:r>
              <w:t xml:space="preserve"> Знать: виды инструментов и их назначение; правила безопасной работы с инструментами.</w:t>
            </w:r>
          </w:p>
          <w:p w:rsidR="00D87638" w:rsidRDefault="00D87638" w:rsidP="00E76AC1">
            <w:r>
              <w:t>Уметь: применять инструменты по назначению</w:t>
            </w:r>
          </w:p>
          <w:p w:rsidR="00D87638" w:rsidRDefault="00D87638" w:rsidP="00E76AC1"/>
        </w:tc>
        <w:tc>
          <w:tcPr>
            <w:tcW w:w="1983" w:type="dxa"/>
          </w:tcPr>
          <w:p w:rsidR="00D87638" w:rsidRDefault="00D87638" w:rsidP="00E76AC1">
            <w:r>
              <w:t>Учебник §27.</w:t>
            </w:r>
          </w:p>
          <w:p w:rsidR="00D87638" w:rsidRDefault="00D87638" w:rsidP="00E76AC1">
            <w:r>
              <w:t>Контроль качества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946"/>
        </w:trPr>
        <w:tc>
          <w:tcPr>
            <w:tcW w:w="510" w:type="dxa"/>
          </w:tcPr>
          <w:p w:rsidR="00D87638" w:rsidRDefault="00D87638" w:rsidP="00E76AC1">
            <w:r>
              <w:lastRenderedPageBreak/>
              <w:t>26</w:t>
            </w:r>
          </w:p>
        </w:tc>
        <w:tc>
          <w:tcPr>
            <w:tcW w:w="3434" w:type="dxa"/>
            <w:gridSpan w:val="2"/>
          </w:tcPr>
          <w:p w:rsidR="00D87638" w:rsidRDefault="00D87638" w:rsidP="00E76AC1">
            <w:r>
              <w:t>Безопасность ручных работ</w:t>
            </w:r>
          </w:p>
        </w:tc>
        <w:tc>
          <w:tcPr>
            <w:tcW w:w="684" w:type="dxa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Правила безопасности, культура труда, выбор инструментов, организация рабочего места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правила работы с инструментами, правила безопасного хранения инструмента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§28.</w:t>
            </w:r>
          </w:p>
          <w:p w:rsidR="00D87638" w:rsidRDefault="00D87638" w:rsidP="00E76AC1">
            <w:r>
              <w:t>Контроль качества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2352"/>
        </w:trPr>
        <w:tc>
          <w:tcPr>
            <w:tcW w:w="510" w:type="dxa"/>
          </w:tcPr>
          <w:p w:rsidR="00D87638" w:rsidRDefault="00D87638" w:rsidP="00E76AC1">
            <w:r>
              <w:t>27</w:t>
            </w:r>
          </w:p>
        </w:tc>
        <w:tc>
          <w:tcPr>
            <w:tcW w:w="3434" w:type="dxa"/>
            <w:gridSpan w:val="2"/>
          </w:tcPr>
          <w:p w:rsidR="00D87638" w:rsidRDefault="00D87638" w:rsidP="00E76AC1">
            <w:r>
              <w:t>Ремонт оконных и дверных блоков</w:t>
            </w:r>
          </w:p>
        </w:tc>
        <w:tc>
          <w:tcPr>
            <w:tcW w:w="684" w:type="dxa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Простейшие работы по ремонту оконных и дверных блоков. Инструменты  и материалы для ремонта. Правила безопасной работы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инструменты и материалы для ремонта; виды ремонта оконных и дверных блоков; правила безопасной работы.</w:t>
            </w:r>
          </w:p>
          <w:p w:rsidR="00D87638" w:rsidRDefault="00D87638" w:rsidP="00E76AC1">
            <w:r>
              <w:t>Уметь: выполнять ремонт оконных и дверных блоков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§23.</w:t>
            </w:r>
          </w:p>
          <w:p w:rsidR="00D87638" w:rsidRDefault="00D87638" w:rsidP="00E76AC1">
            <w:r>
              <w:t>Контроль качества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3398"/>
        </w:trPr>
        <w:tc>
          <w:tcPr>
            <w:tcW w:w="510" w:type="dxa"/>
          </w:tcPr>
          <w:p w:rsidR="00D87638" w:rsidRDefault="00D87638" w:rsidP="00E76AC1">
            <w:r>
              <w:t>28</w:t>
            </w:r>
          </w:p>
        </w:tc>
        <w:tc>
          <w:tcPr>
            <w:tcW w:w="3434" w:type="dxa"/>
            <w:gridSpan w:val="2"/>
          </w:tcPr>
          <w:p w:rsidR="00D87638" w:rsidRDefault="00D87638" w:rsidP="00E76AC1">
            <w:r>
              <w:t>Ремонт дверей. Технология установки врезного замка</w:t>
            </w:r>
          </w:p>
        </w:tc>
        <w:tc>
          <w:tcPr>
            <w:tcW w:w="684" w:type="dxa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Разновидности замков. Особенности установки разных видов замков. Технология установки дверного замка. Правила безопасности труда</w:t>
            </w:r>
          </w:p>
        </w:tc>
        <w:tc>
          <w:tcPr>
            <w:tcW w:w="3057" w:type="dxa"/>
          </w:tcPr>
          <w:p w:rsidR="00D87638" w:rsidRDefault="00D87638" w:rsidP="00E76AC1">
            <w:r>
              <w:t>Знать: разновидности замков и особенности их установки; последовательность действий при установке замка; инструменты, необходимые при выполнении данной работы; правила безопасной работы.</w:t>
            </w:r>
          </w:p>
          <w:p w:rsidR="00D87638" w:rsidRDefault="00D87638" w:rsidP="00E76AC1">
            <w:r>
              <w:t>Уметь: выполнять установку дверного замка</w:t>
            </w:r>
          </w:p>
          <w:p w:rsidR="00D87638" w:rsidRDefault="00D87638" w:rsidP="00E76AC1"/>
        </w:tc>
        <w:tc>
          <w:tcPr>
            <w:tcW w:w="1983" w:type="dxa"/>
          </w:tcPr>
          <w:p w:rsidR="00D87638" w:rsidRDefault="00D87638" w:rsidP="00E76AC1">
            <w:r>
              <w:t>Учебник §§24,25.</w:t>
            </w:r>
          </w:p>
          <w:p w:rsidR="00D87638" w:rsidRDefault="00D87638" w:rsidP="00E76AC1">
            <w:pPr>
              <w:ind w:right="-196"/>
            </w:pPr>
            <w:r>
              <w:t>Контроль качества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2485"/>
        </w:trPr>
        <w:tc>
          <w:tcPr>
            <w:tcW w:w="510" w:type="dxa"/>
          </w:tcPr>
          <w:p w:rsidR="00D87638" w:rsidRDefault="00D87638" w:rsidP="00E76AC1">
            <w:r>
              <w:t>29</w:t>
            </w:r>
          </w:p>
        </w:tc>
        <w:tc>
          <w:tcPr>
            <w:tcW w:w="3434" w:type="dxa"/>
            <w:gridSpan w:val="2"/>
          </w:tcPr>
          <w:p w:rsidR="00D87638" w:rsidRDefault="00D87638" w:rsidP="00E76AC1">
            <w:r>
              <w:t>Утепление дверей и окон</w:t>
            </w:r>
          </w:p>
        </w:tc>
        <w:tc>
          <w:tcPr>
            <w:tcW w:w="684" w:type="dxa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Комбинированный урок</w:t>
            </w:r>
          </w:p>
        </w:tc>
        <w:tc>
          <w:tcPr>
            <w:tcW w:w="3060" w:type="dxa"/>
          </w:tcPr>
          <w:p w:rsidR="00D87638" w:rsidRDefault="00D87638" w:rsidP="00E76AC1">
            <w:r>
              <w:t>Материалы, применяющиеся для утепления дверей и окон. Способы утепления дверей и окон</w:t>
            </w:r>
          </w:p>
        </w:tc>
        <w:tc>
          <w:tcPr>
            <w:tcW w:w="3057" w:type="dxa"/>
          </w:tcPr>
          <w:p w:rsidR="00D87638" w:rsidRDefault="00D87638" w:rsidP="00E76AC1">
            <w:pPr>
              <w:ind w:right="-196"/>
            </w:pPr>
            <w:r>
              <w:t>Знать: виды материалов для утепления и окон; способы утепления последовательность действий; правила безопасной работы.</w:t>
            </w:r>
          </w:p>
          <w:p w:rsidR="00D87638" w:rsidRDefault="00D87638" w:rsidP="00E76AC1">
            <w:r>
              <w:t>Уметь: выполнять работы по утеплению дверей и окон</w:t>
            </w:r>
          </w:p>
        </w:tc>
        <w:tc>
          <w:tcPr>
            <w:tcW w:w="1983" w:type="dxa"/>
          </w:tcPr>
          <w:p w:rsidR="00D87638" w:rsidRDefault="00D87638" w:rsidP="00E76AC1">
            <w:r>
              <w:t>Учебник §26.</w:t>
            </w:r>
          </w:p>
          <w:p w:rsidR="00D87638" w:rsidRDefault="00D87638" w:rsidP="00E76AC1">
            <w:r>
              <w:t>Ответы на вопросы. Контроль качества выполнения практической работы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263"/>
        </w:trPr>
        <w:tc>
          <w:tcPr>
            <w:tcW w:w="15259" w:type="dxa"/>
            <w:gridSpan w:val="9"/>
          </w:tcPr>
          <w:p w:rsidR="00D87638" w:rsidRDefault="00D87638" w:rsidP="00E76AC1">
            <w:r>
              <w:lastRenderedPageBreak/>
              <w:t xml:space="preserve">    </w:t>
            </w:r>
            <w:r>
              <w:rPr>
                <w:b/>
              </w:rPr>
              <w:t>Творческий проект (5 ч.)</w:t>
            </w:r>
          </w:p>
        </w:tc>
      </w:tr>
      <w:tr w:rsidR="00D87638" w:rsidTr="00E76AC1">
        <w:trPr>
          <w:trHeight w:val="1682"/>
        </w:trPr>
        <w:tc>
          <w:tcPr>
            <w:tcW w:w="510" w:type="dxa"/>
          </w:tcPr>
          <w:p w:rsidR="00D87638" w:rsidRDefault="00D87638" w:rsidP="00E76AC1">
            <w:r>
              <w:t>30</w:t>
            </w:r>
          </w:p>
        </w:tc>
        <w:tc>
          <w:tcPr>
            <w:tcW w:w="3434" w:type="dxa"/>
            <w:gridSpan w:val="2"/>
          </w:tcPr>
          <w:p w:rsidR="00D87638" w:rsidRDefault="00D87638" w:rsidP="00E76AC1">
            <w:r>
              <w:t>Проектирование как сфера профессиональной деятельности. Последовательность проектирования</w:t>
            </w:r>
          </w:p>
        </w:tc>
        <w:tc>
          <w:tcPr>
            <w:tcW w:w="684" w:type="dxa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pPr>
              <w:ind w:right="-108"/>
            </w:pPr>
            <w:r>
              <w:t>Изучение нового материала</w:t>
            </w:r>
          </w:p>
        </w:tc>
        <w:tc>
          <w:tcPr>
            <w:tcW w:w="3060" w:type="dxa"/>
          </w:tcPr>
          <w:p w:rsidR="00D87638" w:rsidRDefault="00D87638" w:rsidP="00E76AC1">
            <w:r>
              <w:t xml:space="preserve">Объект проектирования, </w:t>
            </w:r>
            <w:proofErr w:type="spellStart"/>
            <w:r>
              <w:t>клаузура</w:t>
            </w:r>
            <w:proofErr w:type="spellEnd"/>
            <w:r>
              <w:t>, пояснительная записка, критерии оценки проекта.</w:t>
            </w:r>
          </w:p>
        </w:tc>
        <w:tc>
          <w:tcPr>
            <w:tcW w:w="3057" w:type="dxa"/>
          </w:tcPr>
          <w:p w:rsidR="00D87638" w:rsidRDefault="00D87638" w:rsidP="00E76AC1"/>
        </w:tc>
        <w:tc>
          <w:tcPr>
            <w:tcW w:w="1983" w:type="dxa"/>
          </w:tcPr>
          <w:p w:rsidR="00D87638" w:rsidRDefault="00D87638" w:rsidP="00E76AC1">
            <w:r>
              <w:t xml:space="preserve">Учебник §§48,49 </w:t>
            </w:r>
          </w:p>
          <w:p w:rsidR="00D87638" w:rsidRDefault="00D87638" w:rsidP="00E76AC1"/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398"/>
        </w:trPr>
        <w:tc>
          <w:tcPr>
            <w:tcW w:w="510" w:type="dxa"/>
          </w:tcPr>
          <w:p w:rsidR="00D87638" w:rsidRDefault="00D87638" w:rsidP="00E76AC1">
            <w:r>
              <w:t>31-33</w:t>
            </w:r>
          </w:p>
        </w:tc>
        <w:tc>
          <w:tcPr>
            <w:tcW w:w="3434" w:type="dxa"/>
            <w:gridSpan w:val="2"/>
          </w:tcPr>
          <w:p w:rsidR="00D87638" w:rsidRDefault="00D87638" w:rsidP="00E76AC1">
            <w:r>
              <w:t xml:space="preserve">Выполнение творческого проекта </w:t>
            </w:r>
          </w:p>
        </w:tc>
        <w:tc>
          <w:tcPr>
            <w:tcW w:w="684" w:type="dxa"/>
          </w:tcPr>
          <w:p w:rsidR="00D87638" w:rsidRDefault="00D87638" w:rsidP="00E76AC1">
            <w:r>
              <w:t>3</w:t>
            </w:r>
          </w:p>
        </w:tc>
        <w:tc>
          <w:tcPr>
            <w:tcW w:w="1240" w:type="dxa"/>
          </w:tcPr>
          <w:p w:rsidR="00D87638" w:rsidRDefault="00D87638" w:rsidP="00E76AC1">
            <w:pPr>
              <w:ind w:right="-108"/>
            </w:pPr>
            <w:r>
              <w:t>Урок - практикум</w:t>
            </w:r>
          </w:p>
        </w:tc>
        <w:tc>
          <w:tcPr>
            <w:tcW w:w="3060" w:type="dxa"/>
          </w:tcPr>
          <w:p w:rsidR="00D87638" w:rsidRDefault="00D87638" w:rsidP="00E76AC1">
            <w:r>
              <w:t>Актуальность проблемы, экономическое обоснование, осуществление идеи</w:t>
            </w:r>
          </w:p>
        </w:tc>
        <w:tc>
          <w:tcPr>
            <w:tcW w:w="3057" w:type="dxa"/>
          </w:tcPr>
          <w:p w:rsidR="00D87638" w:rsidRDefault="00D87638" w:rsidP="00E76AC1">
            <w:r>
              <w:t xml:space="preserve">Изготавливать изделия с использованием различных технологий обработки материалов. </w:t>
            </w:r>
          </w:p>
          <w:p w:rsidR="00D87638" w:rsidRDefault="00D87638" w:rsidP="00E76AC1">
            <w:r>
              <w:t xml:space="preserve">Проводить самоконтроль и корректировку своей деятельности. </w:t>
            </w:r>
          </w:p>
          <w:p w:rsidR="00D87638" w:rsidRDefault="00D87638" w:rsidP="00E76AC1">
            <w:r>
              <w:t>Получение опыта применения полученных знаний и умений в самостоятельной практической деятельности</w:t>
            </w:r>
          </w:p>
          <w:p w:rsidR="00D87638" w:rsidRDefault="00D87638" w:rsidP="00E76AC1"/>
        </w:tc>
        <w:tc>
          <w:tcPr>
            <w:tcW w:w="1983" w:type="dxa"/>
          </w:tcPr>
          <w:p w:rsidR="00D87638" w:rsidRDefault="00D87638" w:rsidP="00E76AC1">
            <w:r>
              <w:t>Готовый проект</w:t>
            </w:r>
          </w:p>
        </w:tc>
        <w:tc>
          <w:tcPr>
            <w:tcW w:w="1291" w:type="dxa"/>
          </w:tcPr>
          <w:p w:rsidR="00D87638" w:rsidRDefault="00D87638" w:rsidP="00E76AC1"/>
        </w:tc>
      </w:tr>
      <w:tr w:rsidR="00D87638" w:rsidTr="00E76AC1">
        <w:trPr>
          <w:trHeight w:val="1398"/>
        </w:trPr>
        <w:tc>
          <w:tcPr>
            <w:tcW w:w="510" w:type="dxa"/>
          </w:tcPr>
          <w:p w:rsidR="00D87638" w:rsidRDefault="00D87638" w:rsidP="00E76AC1">
            <w:r>
              <w:t>34</w:t>
            </w:r>
          </w:p>
        </w:tc>
        <w:tc>
          <w:tcPr>
            <w:tcW w:w="3434" w:type="dxa"/>
            <w:gridSpan w:val="2"/>
          </w:tcPr>
          <w:p w:rsidR="00D87638" w:rsidRDefault="00D87638" w:rsidP="00E76AC1">
            <w:r>
              <w:t>Защита творческого проекта</w:t>
            </w:r>
          </w:p>
        </w:tc>
        <w:tc>
          <w:tcPr>
            <w:tcW w:w="684" w:type="dxa"/>
          </w:tcPr>
          <w:p w:rsidR="00D87638" w:rsidRDefault="00D87638" w:rsidP="00E76AC1">
            <w:r>
              <w:t>1</w:t>
            </w:r>
          </w:p>
        </w:tc>
        <w:tc>
          <w:tcPr>
            <w:tcW w:w="1240" w:type="dxa"/>
          </w:tcPr>
          <w:p w:rsidR="00D87638" w:rsidRDefault="00D87638" w:rsidP="00E76AC1">
            <w:r>
              <w:t>Круглый стол.</w:t>
            </w:r>
          </w:p>
        </w:tc>
        <w:tc>
          <w:tcPr>
            <w:tcW w:w="3060" w:type="dxa"/>
          </w:tcPr>
          <w:p w:rsidR="00D87638" w:rsidRDefault="00D87638" w:rsidP="00E76AC1">
            <w:r>
              <w:t xml:space="preserve">Подготовить документацию к защите, провести оценку </w:t>
            </w:r>
            <w:proofErr w:type="spellStart"/>
            <w:r>
              <w:t>саморезультатов</w:t>
            </w:r>
            <w:proofErr w:type="spellEnd"/>
            <w:r>
              <w:t>.</w:t>
            </w:r>
          </w:p>
        </w:tc>
        <w:tc>
          <w:tcPr>
            <w:tcW w:w="3057" w:type="dxa"/>
          </w:tcPr>
          <w:p w:rsidR="00D87638" w:rsidRDefault="00D87638" w:rsidP="00E76AC1">
            <w:r>
              <w:t>Демонстрация изделия.</w:t>
            </w:r>
          </w:p>
          <w:p w:rsidR="00D87638" w:rsidRDefault="00D87638" w:rsidP="00E76AC1">
            <w:r>
              <w:t>Провести защиту проекта. Ответить на вопросы</w:t>
            </w:r>
          </w:p>
        </w:tc>
        <w:tc>
          <w:tcPr>
            <w:tcW w:w="1983" w:type="dxa"/>
          </w:tcPr>
          <w:p w:rsidR="00D87638" w:rsidRDefault="00D87638" w:rsidP="00E76AC1">
            <w:r>
              <w:t>Готовый проект</w:t>
            </w:r>
          </w:p>
        </w:tc>
        <w:tc>
          <w:tcPr>
            <w:tcW w:w="1291" w:type="dxa"/>
          </w:tcPr>
          <w:p w:rsidR="00D87638" w:rsidRDefault="00D87638" w:rsidP="00E76AC1"/>
        </w:tc>
      </w:tr>
    </w:tbl>
    <w:p w:rsidR="00D87638" w:rsidRDefault="00D87638" w:rsidP="00D87638"/>
    <w:p w:rsidR="00D87638" w:rsidRDefault="00D87638" w:rsidP="00D87638"/>
    <w:p w:rsidR="00D87638" w:rsidRDefault="00D87638" w:rsidP="00D87638"/>
    <w:p w:rsidR="00C67B0C" w:rsidRDefault="00C67B0C"/>
    <w:sectPr w:rsidR="00C67B0C" w:rsidSect="00EA561E">
      <w:pgSz w:w="16838" w:h="11906" w:orient="landscape"/>
      <w:pgMar w:top="53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AE290C8"/>
    <w:lvl w:ilvl="0">
      <w:numFmt w:val="bullet"/>
      <w:lvlText w:val="*"/>
      <w:lvlJc w:val="left"/>
    </w:lvl>
  </w:abstractNum>
  <w:abstractNum w:abstractNumId="1">
    <w:nsid w:val="2666443D"/>
    <w:multiLevelType w:val="hybridMultilevel"/>
    <w:tmpl w:val="2DF6A0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753571"/>
    <w:multiLevelType w:val="hybridMultilevel"/>
    <w:tmpl w:val="DACC69E0"/>
    <w:lvl w:ilvl="0" w:tplc="04190001">
      <w:start w:val="1"/>
      <w:numFmt w:val="bullet"/>
      <w:lvlText w:val=""/>
      <w:lvlJc w:val="left"/>
      <w:pPr>
        <w:tabs>
          <w:tab w:val="num" w:pos="739"/>
        </w:tabs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7638"/>
    <w:rsid w:val="00A36BA2"/>
    <w:rsid w:val="00C67B0C"/>
    <w:rsid w:val="00D87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2015-05-20T13:40:00Z</dcterms:created>
  <dcterms:modified xsi:type="dcterms:W3CDTF">2015-05-20T14:16:00Z</dcterms:modified>
</cp:coreProperties>
</file>